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3519B" w14:textId="77777777" w:rsidR="009E6DD6" w:rsidRPr="009F4D5F" w:rsidRDefault="009E6DD6" w:rsidP="009E6DD6">
      <w:pPr>
        <w:pStyle w:val="Ttulo1"/>
        <w:numPr>
          <w:ilvl w:val="0"/>
          <w:numId w:val="0"/>
        </w:numPr>
        <w:spacing w:before="160" w:after="160"/>
        <w:jc w:val="center"/>
        <w:rPr>
          <w:rFonts w:ascii="Arial" w:hAnsi="Arial" w:cs="Arial"/>
          <w:b/>
          <w:color w:val="FFFFFF" w:themeColor="background1"/>
        </w:rPr>
      </w:pPr>
      <w:bookmarkStart w:id="0" w:name="_Toc110329211"/>
      <w:r w:rsidRPr="009F4D5F">
        <w:rPr>
          <w:rFonts w:ascii="Arial" w:hAnsi="Arial" w:cs="Arial"/>
          <w:b/>
          <w:color w:val="FFFFFF" w:themeColor="background1"/>
        </w:rPr>
        <w:t>ANEXO VII</w:t>
      </w:r>
      <w:r>
        <w:rPr>
          <w:rFonts w:ascii="Arial" w:hAnsi="Arial" w:cs="Arial"/>
          <w:b/>
          <w:color w:val="FFFFFF" w:themeColor="background1"/>
        </w:rPr>
        <w:t>I</w:t>
      </w:r>
      <w:r w:rsidRPr="009F4D5F">
        <w:rPr>
          <w:rFonts w:ascii="Arial" w:hAnsi="Arial" w:cs="Arial"/>
          <w:b/>
          <w:color w:val="FFFFFF" w:themeColor="background1"/>
        </w:rPr>
        <w:t>. MODELO</w:t>
      </w:r>
      <w:r>
        <w:rPr>
          <w:rFonts w:ascii="Arial" w:hAnsi="Arial" w:cs="Arial"/>
          <w:b/>
          <w:color w:val="FFFFFF" w:themeColor="background1"/>
        </w:rPr>
        <w:t>S</w:t>
      </w:r>
      <w:r w:rsidRPr="009F4D5F">
        <w:rPr>
          <w:rFonts w:ascii="Arial" w:hAnsi="Arial" w:cs="Arial"/>
          <w:b/>
          <w:color w:val="FFFFFF" w:themeColor="background1"/>
        </w:rPr>
        <w:t xml:space="preserve"> DE DECLARACIÓN DE AUSENCIA DE CONFLICTOS DE INTERESES (DACI).</w:t>
      </w:r>
      <w:bookmarkEnd w:id="0"/>
      <w:r>
        <w:rPr>
          <w:rFonts w:ascii="Arial" w:hAnsi="Arial" w:cs="Arial"/>
          <w:b/>
          <w:color w:val="FFFFFF" w:themeColor="background1"/>
        </w:rPr>
        <w:t xml:space="preserve"> ORDEN HFP/1030/2021</w:t>
      </w:r>
    </w:p>
    <w:p w14:paraId="7DCE8C3C" w14:textId="77777777" w:rsidR="009E6DD6" w:rsidRPr="005D319E" w:rsidRDefault="009E6DD6" w:rsidP="009E6DD6">
      <w:pPr>
        <w:jc w:val="center"/>
        <w:rPr>
          <w:rFonts w:asciiTheme="minorHAnsi" w:hAnsiTheme="minorHAnsi" w:cstheme="minorHAnsi"/>
          <w:b/>
        </w:rPr>
      </w:pPr>
      <w:r w:rsidRPr="005D319E">
        <w:rPr>
          <w:rFonts w:asciiTheme="minorHAnsi" w:hAnsiTheme="minorHAnsi" w:cstheme="minorHAnsi"/>
          <w:b/>
        </w:rPr>
        <w:t xml:space="preserve">DECLARACIÓN DE AUSENCIA DE CONFLICTO DE INTERESES (DACI) </w:t>
      </w:r>
    </w:p>
    <w:p w14:paraId="77E6CD55" w14:textId="77777777" w:rsidR="009E6DD6" w:rsidRPr="005D319E" w:rsidRDefault="009E6DD6" w:rsidP="009E6DD6">
      <w:pPr>
        <w:jc w:val="center"/>
        <w:rPr>
          <w:rFonts w:asciiTheme="minorHAnsi" w:hAnsiTheme="minorHAnsi" w:cstheme="minorHAnsi"/>
          <w:b/>
        </w:rPr>
      </w:pPr>
      <w:r w:rsidRPr="005D319E">
        <w:rPr>
          <w:rFonts w:asciiTheme="minorHAnsi" w:hAnsiTheme="minorHAnsi" w:cstheme="minorHAnsi"/>
          <w:b/>
        </w:rPr>
        <w:t xml:space="preserve">EN </w:t>
      </w:r>
      <w:r>
        <w:rPr>
          <w:rFonts w:asciiTheme="minorHAnsi" w:hAnsiTheme="minorHAnsi" w:cstheme="minorHAnsi"/>
          <w:b/>
        </w:rPr>
        <w:t>SUBVENCIONES</w:t>
      </w:r>
      <w:r w:rsidRPr="005D319E">
        <w:rPr>
          <w:rFonts w:asciiTheme="minorHAnsi" w:hAnsiTheme="minorHAnsi" w:cstheme="minorHAnsi"/>
          <w:b/>
        </w:rPr>
        <w:t xml:space="preserve"> PÚBLICA</w:t>
      </w:r>
      <w:r>
        <w:rPr>
          <w:rFonts w:asciiTheme="minorHAnsi" w:hAnsiTheme="minorHAnsi" w:cstheme="minorHAnsi"/>
          <w:b/>
        </w:rPr>
        <w:t>S</w:t>
      </w:r>
      <w:r w:rsidRPr="005D319E">
        <w:rPr>
          <w:rFonts w:asciiTheme="minorHAnsi" w:hAnsiTheme="minorHAnsi" w:cstheme="minorHAnsi"/>
          <w:b/>
        </w:rPr>
        <w:t>.</w:t>
      </w:r>
    </w:p>
    <w:p w14:paraId="6C6039AD" w14:textId="77777777" w:rsidR="009E6DD6" w:rsidRPr="005D319E" w:rsidRDefault="009E6DD6" w:rsidP="009E6DD6">
      <w:pPr>
        <w:jc w:val="both"/>
        <w:rPr>
          <w:rFonts w:asciiTheme="minorHAnsi" w:hAnsiTheme="minorHAnsi" w:cstheme="minorHAnsi"/>
        </w:rPr>
      </w:pPr>
    </w:p>
    <w:p w14:paraId="42918F2B" w14:textId="71D4BEA4" w:rsidR="009E6DD6" w:rsidRPr="005D319E" w:rsidRDefault="009E6DD6" w:rsidP="009E6DD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  <w:r w:rsidRPr="00E73103">
        <w:rPr>
          <w:rFonts w:asciiTheme="minorHAnsi" w:hAnsiTheme="minorHAnsi" w:cstheme="minorHAnsi"/>
          <w:b/>
          <w:color w:val="000000"/>
          <w:sz w:val="22"/>
        </w:rPr>
        <w:t xml:space="preserve">Expediente de </w:t>
      </w:r>
      <w:r>
        <w:rPr>
          <w:rFonts w:asciiTheme="minorHAnsi" w:hAnsiTheme="minorHAnsi" w:cstheme="minorHAnsi"/>
          <w:b/>
          <w:color w:val="000000"/>
          <w:sz w:val="22"/>
        </w:rPr>
        <w:t>subvención</w:t>
      </w:r>
      <w:r w:rsidRPr="00E73103">
        <w:rPr>
          <w:rFonts w:asciiTheme="minorHAnsi" w:hAnsiTheme="minorHAnsi" w:cstheme="minorHAnsi"/>
          <w:b/>
          <w:color w:val="000000"/>
          <w:sz w:val="22"/>
        </w:rPr>
        <w:t>:</w:t>
      </w:r>
      <w:r>
        <w:rPr>
          <w:rFonts w:asciiTheme="minorHAnsi" w:hAnsiTheme="minorHAnsi" w:cstheme="minorHAnsi"/>
          <w:color w:val="000000"/>
          <w:sz w:val="22"/>
        </w:rPr>
        <w:t xml:space="preserve"> 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677A62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677A62" w:rsidRPr="00C223A2">
        <w:rPr>
          <w:rFonts w:ascii="Times New Roman" w:hAnsi="Times New Roman" w:cs="Times New Roman"/>
          <w:sz w:val="20"/>
          <w:szCs w:val="20"/>
        </w:rPr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1" w:name="_GoBack"/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bookmarkEnd w:id="1"/>
      <w:r w:rsidR="00677A62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3A360581" w14:textId="2CCD5A4C" w:rsidR="009E6DD6" w:rsidRPr="005D319E" w:rsidRDefault="009E6DD6" w:rsidP="009E6DD6">
      <w:pPr>
        <w:spacing w:after="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D/Dª:</w:t>
      </w:r>
      <w:r w:rsidRPr="0056359C">
        <w:rPr>
          <w:sz w:val="20"/>
          <w:szCs w:val="20"/>
        </w:rPr>
        <w:t xml:space="preserve"> 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677A62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677A62" w:rsidRPr="00C223A2">
        <w:rPr>
          <w:rFonts w:ascii="Times New Roman" w:hAnsi="Times New Roman" w:cs="Times New Roman"/>
          <w:sz w:val="20"/>
          <w:szCs w:val="20"/>
        </w:rPr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677A62">
        <w:rPr>
          <w:rFonts w:ascii="Times New Roman" w:hAnsi="Times New Roman" w:cs="Times New Roman"/>
          <w:sz w:val="20"/>
          <w:szCs w:val="20"/>
        </w:rPr>
        <w:t xml:space="preserve"> </w:t>
      </w:r>
      <w:r w:rsidRPr="005D319E">
        <w:rPr>
          <w:rFonts w:asciiTheme="minorHAnsi" w:hAnsiTheme="minorHAnsi" w:cstheme="minorHAnsi"/>
          <w:sz w:val="22"/>
        </w:rPr>
        <w:t xml:space="preserve">con </w:t>
      </w:r>
      <w:r w:rsidRPr="001B219D">
        <w:rPr>
          <w:rFonts w:asciiTheme="minorHAnsi" w:hAnsiTheme="minorHAnsi" w:cstheme="minorHAnsi"/>
          <w:b/>
          <w:sz w:val="22"/>
        </w:rPr>
        <w:t>DNI</w:t>
      </w:r>
      <w:r>
        <w:rPr>
          <w:rFonts w:asciiTheme="minorHAnsi" w:hAnsiTheme="minorHAnsi" w:cstheme="minorHAnsi"/>
          <w:sz w:val="22"/>
        </w:rPr>
        <w:t xml:space="preserve">: 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677A62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677A62" w:rsidRPr="00C223A2">
        <w:rPr>
          <w:rFonts w:ascii="Times New Roman" w:hAnsi="Times New Roman" w:cs="Times New Roman"/>
          <w:sz w:val="20"/>
          <w:szCs w:val="20"/>
        </w:rPr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57E04A6" w14:textId="5A002392" w:rsidR="009E6DD6" w:rsidRDefault="009E6DD6" w:rsidP="009E6DD6">
      <w:pPr>
        <w:spacing w:after="0"/>
        <w:jc w:val="both"/>
        <w:rPr>
          <w:rFonts w:asciiTheme="minorHAnsi" w:hAnsiTheme="minorHAnsi" w:cstheme="minorHAnsi"/>
          <w:b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Denominación del puesto</w:t>
      </w:r>
      <w:r w:rsidR="00677A62">
        <w:rPr>
          <w:rFonts w:asciiTheme="minorHAnsi" w:hAnsiTheme="minorHAnsi" w:cstheme="minorHAnsi"/>
          <w:b/>
          <w:sz w:val="22"/>
        </w:rPr>
        <w:t xml:space="preserve">: 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677A62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677A62" w:rsidRPr="00C223A2">
        <w:rPr>
          <w:rFonts w:ascii="Times New Roman" w:hAnsi="Times New Roman" w:cs="Times New Roman"/>
          <w:sz w:val="20"/>
          <w:szCs w:val="20"/>
        </w:rPr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0E852588" w14:textId="0370E757" w:rsidR="009E6DD6" w:rsidRDefault="009E6DD6" w:rsidP="009E6DD6">
      <w:pPr>
        <w:spacing w:after="0"/>
        <w:jc w:val="both"/>
        <w:rPr>
          <w:rFonts w:asciiTheme="minorHAnsi" w:hAnsiTheme="minorHAnsi" w:cstheme="minorHAnsi"/>
          <w:b/>
          <w:sz w:val="22"/>
        </w:rPr>
      </w:pPr>
      <w:r w:rsidRPr="00677A62">
        <w:rPr>
          <w:rFonts w:asciiTheme="minorHAnsi" w:hAnsiTheme="minorHAnsi" w:cstheme="minorHAnsi"/>
          <w:b/>
          <w:sz w:val="22"/>
        </w:rPr>
        <w:t>Unidad</w:t>
      </w:r>
      <w:r w:rsidR="00062906" w:rsidRPr="00677A62">
        <w:rPr>
          <w:b/>
          <w:sz w:val="20"/>
          <w:szCs w:val="20"/>
        </w:rPr>
        <w:t>:</w:t>
      </w:r>
      <w:r w:rsidR="00062906">
        <w:rPr>
          <w:sz w:val="20"/>
          <w:szCs w:val="20"/>
        </w:rPr>
        <w:t xml:space="preserve"> 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677A62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677A62" w:rsidRPr="00C223A2">
        <w:rPr>
          <w:rFonts w:ascii="Times New Roman" w:hAnsi="Times New Roman" w:cs="Times New Roman"/>
          <w:sz w:val="20"/>
          <w:szCs w:val="20"/>
        </w:rPr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24FD81FD" w14:textId="2C0146CE" w:rsidR="009E6DD6" w:rsidRPr="005D319E" w:rsidRDefault="009E6DD6" w:rsidP="009E6DD6">
      <w:pPr>
        <w:spacing w:after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t>O</w:t>
      </w:r>
      <w:r w:rsidRPr="001B219D">
        <w:rPr>
          <w:rFonts w:asciiTheme="minorHAnsi" w:hAnsiTheme="minorHAnsi" w:cstheme="minorHAnsi"/>
          <w:b/>
          <w:sz w:val="22"/>
        </w:rPr>
        <w:t>rganismo</w:t>
      </w:r>
      <w:r w:rsidRPr="005D319E">
        <w:rPr>
          <w:rFonts w:asciiTheme="minorHAnsi" w:hAnsiTheme="minorHAnsi" w:cstheme="minorHAnsi"/>
          <w:sz w:val="22"/>
        </w:rPr>
        <w:t>:</w:t>
      </w:r>
      <w:r>
        <w:rPr>
          <w:rFonts w:asciiTheme="minorHAnsi" w:hAnsiTheme="minorHAnsi" w:cstheme="minorHAnsi"/>
          <w:sz w:val="22"/>
        </w:rPr>
        <w:t xml:space="preserve"> 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677A62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677A62" w:rsidRPr="00C223A2">
        <w:rPr>
          <w:rFonts w:ascii="Times New Roman" w:hAnsi="Times New Roman" w:cs="Times New Roman"/>
          <w:sz w:val="20"/>
          <w:szCs w:val="20"/>
        </w:rPr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2C708780" w14:textId="77777777" w:rsidR="009E6DD6" w:rsidRDefault="009E6DD6" w:rsidP="009E6DD6">
      <w:pPr>
        <w:jc w:val="both"/>
        <w:rPr>
          <w:rFonts w:asciiTheme="minorHAnsi" w:hAnsiTheme="minorHAnsi" w:cstheme="minorHAnsi"/>
        </w:rPr>
      </w:pPr>
    </w:p>
    <w:p w14:paraId="740B0300" w14:textId="77777777" w:rsidR="009E6DD6" w:rsidRDefault="009E6DD6" w:rsidP="009E6DD6">
      <w:pPr>
        <w:spacing w:after="0"/>
        <w:jc w:val="both"/>
        <w:rPr>
          <w:rFonts w:asciiTheme="minorHAnsi" w:hAnsiTheme="minorHAnsi" w:cstheme="minorHAnsi"/>
          <w:sz w:val="22"/>
        </w:rPr>
      </w:pPr>
      <w:r w:rsidRPr="005D319E">
        <w:rPr>
          <w:rFonts w:asciiTheme="minorHAnsi" w:hAnsiTheme="minorHAnsi" w:cstheme="minorHAnsi"/>
          <w:sz w:val="22"/>
        </w:rPr>
        <w:t xml:space="preserve">Al objeto de garantizar la imparcialidad en el procedimiento de </w:t>
      </w:r>
      <w:r>
        <w:rPr>
          <w:rFonts w:asciiTheme="minorHAnsi" w:hAnsiTheme="minorHAnsi" w:cstheme="minorHAnsi"/>
          <w:sz w:val="22"/>
        </w:rPr>
        <w:t>subvención</w:t>
      </w:r>
      <w:r w:rsidRPr="005D319E">
        <w:rPr>
          <w:rFonts w:asciiTheme="minorHAnsi" w:hAnsiTheme="minorHAnsi" w:cstheme="minorHAnsi"/>
          <w:sz w:val="22"/>
        </w:rPr>
        <w:t xml:space="preserve"> arriba referenciado, </w:t>
      </w:r>
      <w:r>
        <w:rPr>
          <w:rFonts w:asciiTheme="minorHAnsi" w:hAnsiTheme="minorHAnsi" w:cstheme="minorHAnsi"/>
          <w:sz w:val="22"/>
        </w:rPr>
        <w:t>la persona</w:t>
      </w:r>
      <w:r w:rsidRPr="005D319E">
        <w:rPr>
          <w:rFonts w:asciiTheme="minorHAnsi" w:hAnsiTheme="minorHAnsi" w:cstheme="minorHAnsi"/>
          <w:sz w:val="22"/>
        </w:rPr>
        <w:t xml:space="preserve"> abajo firmante, </w:t>
      </w:r>
      <w:r w:rsidRPr="008727D7">
        <w:rPr>
          <w:rFonts w:asciiTheme="minorHAnsi" w:hAnsiTheme="minorHAnsi" w:cstheme="minorHAnsi"/>
          <w:sz w:val="22"/>
        </w:rPr>
        <w:t>como participante en el proceso de preparación y tramitación del expediente</w:t>
      </w:r>
      <w:r w:rsidRPr="00A62A05">
        <w:rPr>
          <w:rFonts w:asciiTheme="minorHAnsi" w:hAnsiTheme="minorHAnsi" w:cstheme="minorHAnsi"/>
          <w:sz w:val="22"/>
        </w:rPr>
        <w:t xml:space="preserve"> de </w:t>
      </w:r>
      <w:r>
        <w:rPr>
          <w:rFonts w:asciiTheme="minorHAnsi" w:hAnsiTheme="minorHAnsi" w:cstheme="minorHAnsi"/>
          <w:sz w:val="22"/>
        </w:rPr>
        <w:t>subvención</w:t>
      </w:r>
      <w:r w:rsidRPr="00A62A05">
        <w:rPr>
          <w:rFonts w:asciiTheme="minorHAnsi" w:hAnsiTheme="minorHAnsi" w:cstheme="minorHAnsi"/>
          <w:sz w:val="22"/>
        </w:rPr>
        <w:t xml:space="preserve"> pública, </w:t>
      </w:r>
      <w:r w:rsidRPr="005D319E">
        <w:rPr>
          <w:rFonts w:asciiTheme="minorHAnsi" w:hAnsiTheme="minorHAnsi" w:cstheme="minorHAnsi"/>
          <w:sz w:val="22"/>
        </w:rPr>
        <w:t>en calidad de</w:t>
      </w:r>
      <w:r w:rsidRPr="00A62A05">
        <w:rPr>
          <w:rFonts w:asciiTheme="minorHAnsi" w:hAnsiTheme="minorHAnsi" w:cstheme="minorHAnsi"/>
          <w:i/>
          <w:sz w:val="22"/>
        </w:rPr>
        <w:t xml:space="preserve"> (</w:t>
      </w:r>
      <w:r w:rsidRPr="008727D7">
        <w:rPr>
          <w:rFonts w:asciiTheme="minorHAnsi" w:hAnsiTheme="minorHAnsi" w:cstheme="minorHAnsi"/>
          <w:i/>
          <w:sz w:val="20"/>
          <w:szCs w:val="20"/>
        </w:rPr>
        <w:t>marcar</w:t>
      </w:r>
      <w:r w:rsidRPr="00A62A05">
        <w:rPr>
          <w:rFonts w:asciiTheme="minorHAnsi" w:hAnsiTheme="minorHAnsi" w:cstheme="minorHAnsi"/>
          <w:i/>
          <w:sz w:val="22"/>
        </w:rPr>
        <w:t>)</w:t>
      </w:r>
      <w:r w:rsidRPr="00A62A05">
        <w:rPr>
          <w:rFonts w:asciiTheme="minorHAnsi" w:hAnsiTheme="minorHAnsi" w:cstheme="minorHAnsi"/>
          <w:sz w:val="22"/>
        </w:rPr>
        <w:t xml:space="preserve">: </w:t>
      </w:r>
    </w:p>
    <w:p w14:paraId="657F1E78" w14:textId="0FCB8615" w:rsidR="009E6DD6" w:rsidRDefault="006A5DE8" w:rsidP="009E6DD6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214445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906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9E6DD6" w:rsidRPr="005E5F3D">
        <w:rPr>
          <w:rFonts w:asciiTheme="minorHAnsi" w:hAnsiTheme="minorHAnsi" w:cstheme="minorHAnsi"/>
          <w:sz w:val="22"/>
        </w:rPr>
        <w:t>Redactor/a de las bases y/o convocatoria</w:t>
      </w:r>
      <w:r w:rsidR="009E6DD6">
        <w:rPr>
          <w:rFonts w:asciiTheme="minorHAnsi" w:hAnsiTheme="minorHAnsi" w:cstheme="minorHAnsi"/>
          <w:sz w:val="22"/>
        </w:rPr>
        <w:t>.</w:t>
      </w:r>
    </w:p>
    <w:p w14:paraId="58C0CB04" w14:textId="1DB174B2" w:rsidR="009E6DD6" w:rsidRPr="005E5F3D" w:rsidRDefault="006A5DE8" w:rsidP="009E6DD6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801732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906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9E6DD6">
        <w:rPr>
          <w:rFonts w:asciiTheme="minorHAnsi" w:hAnsiTheme="minorHAnsi" w:cstheme="minorHAnsi"/>
          <w:sz w:val="22"/>
        </w:rPr>
        <w:t>Órgano instructor</w:t>
      </w:r>
    </w:p>
    <w:p w14:paraId="77394818" w14:textId="096C81E4" w:rsidR="009E6DD6" w:rsidRDefault="006A5DE8" w:rsidP="009E6DD6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827821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906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9E6DD6" w:rsidRPr="005E5F3D">
        <w:rPr>
          <w:rFonts w:asciiTheme="minorHAnsi" w:hAnsiTheme="minorHAnsi" w:cstheme="minorHAnsi"/>
          <w:sz w:val="22"/>
        </w:rPr>
        <w:t>Miembro de la comisión de evaluación</w:t>
      </w:r>
      <w:r w:rsidR="009E6DD6">
        <w:rPr>
          <w:rFonts w:asciiTheme="minorHAnsi" w:hAnsiTheme="minorHAnsi" w:cstheme="minorHAnsi"/>
          <w:sz w:val="22"/>
        </w:rPr>
        <w:t>.</w:t>
      </w:r>
    </w:p>
    <w:p w14:paraId="6B8FB348" w14:textId="157AD01B" w:rsidR="009E6DD6" w:rsidRDefault="006A5DE8" w:rsidP="009E6DD6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014045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906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9E6DD6" w:rsidRPr="005E5F3D">
        <w:rPr>
          <w:rFonts w:asciiTheme="minorHAnsi" w:hAnsiTheme="minorHAnsi" w:cstheme="minorHAnsi"/>
          <w:sz w:val="22"/>
        </w:rPr>
        <w:t>Responsable del órgano de concesión de subvención</w:t>
      </w:r>
      <w:r w:rsidR="009E6DD6">
        <w:rPr>
          <w:rFonts w:asciiTheme="minorHAnsi" w:hAnsiTheme="minorHAnsi" w:cstheme="minorHAnsi"/>
          <w:sz w:val="22"/>
        </w:rPr>
        <w:t xml:space="preserve"> y modificación de resolución de concesión.</w:t>
      </w:r>
    </w:p>
    <w:p w14:paraId="02DDC706" w14:textId="1E65E27C" w:rsidR="009E6DD6" w:rsidRPr="005E5F3D" w:rsidRDefault="006A5DE8" w:rsidP="009E6DD6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645402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906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9E6DD6" w:rsidRPr="0065475C">
        <w:rPr>
          <w:rFonts w:asciiTheme="minorHAnsi" w:hAnsiTheme="minorHAnsi" w:cstheme="minorHAnsi"/>
          <w:sz w:val="22"/>
        </w:rPr>
        <w:t>Responsable de la valoración de solicitudes de modificación de concesiones</w:t>
      </w:r>
    </w:p>
    <w:p w14:paraId="1128DA05" w14:textId="3A35836C" w:rsidR="009E6DD6" w:rsidRDefault="006A5DE8" w:rsidP="009E6DD6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2084111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906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9E6DD6" w:rsidRPr="00A63858">
        <w:rPr>
          <w:rFonts w:asciiTheme="minorHAnsi" w:hAnsiTheme="minorHAnsi" w:cstheme="minorHAnsi"/>
          <w:sz w:val="22"/>
        </w:rPr>
        <w:t>Persona técnica encargada</w:t>
      </w:r>
      <w:r w:rsidR="009E6DD6" w:rsidRPr="005E5F3D">
        <w:rPr>
          <w:rFonts w:asciiTheme="minorHAnsi" w:hAnsiTheme="minorHAnsi" w:cstheme="minorHAnsi"/>
          <w:sz w:val="22"/>
        </w:rPr>
        <w:t xml:space="preserve"> del seguimiento de la subvención</w:t>
      </w:r>
      <w:r w:rsidR="009E6DD6">
        <w:rPr>
          <w:rFonts w:asciiTheme="minorHAnsi" w:hAnsiTheme="minorHAnsi" w:cstheme="minorHAnsi"/>
          <w:sz w:val="22"/>
        </w:rPr>
        <w:t>.</w:t>
      </w:r>
    </w:p>
    <w:p w14:paraId="6740A511" w14:textId="46585908" w:rsidR="009E6DD6" w:rsidRPr="005E5F3D" w:rsidRDefault="006A5DE8" w:rsidP="009E6DD6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709184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906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9E6DD6" w:rsidRPr="0065475C">
        <w:rPr>
          <w:rFonts w:asciiTheme="minorHAnsi" w:hAnsiTheme="minorHAnsi" w:cstheme="minorHAnsi"/>
          <w:sz w:val="22"/>
        </w:rPr>
        <w:t>Persona técnica encargada de la revisión de la justificación de la subvención.</w:t>
      </w:r>
    </w:p>
    <w:p w14:paraId="3609774F" w14:textId="2A88C040" w:rsidR="009E6DD6" w:rsidRDefault="006A5DE8" w:rsidP="009E6DD6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924077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906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9E6DD6" w:rsidRPr="00A62A05">
        <w:rPr>
          <w:rFonts w:asciiTheme="minorHAnsi" w:hAnsiTheme="minorHAnsi" w:cstheme="minorHAnsi"/>
          <w:sz w:val="22"/>
        </w:rPr>
        <w:t>Otro (</w:t>
      </w:r>
      <w:r w:rsidR="009E6DD6" w:rsidRPr="00074DF4">
        <w:rPr>
          <w:rFonts w:asciiTheme="minorHAnsi" w:hAnsiTheme="minorHAnsi" w:cstheme="minorHAnsi"/>
          <w:i/>
          <w:sz w:val="22"/>
        </w:rPr>
        <w:t>indicar</w:t>
      </w:r>
      <w:r w:rsidR="009E6DD6" w:rsidRPr="00A62A05">
        <w:rPr>
          <w:rFonts w:asciiTheme="minorHAnsi" w:hAnsiTheme="minorHAnsi" w:cstheme="minorHAnsi"/>
          <w:sz w:val="22"/>
        </w:rPr>
        <w:t xml:space="preserve">) 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677A62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677A62" w:rsidRPr="00C223A2">
        <w:rPr>
          <w:rFonts w:ascii="Times New Roman" w:hAnsi="Times New Roman" w:cs="Times New Roman"/>
          <w:sz w:val="20"/>
          <w:szCs w:val="20"/>
        </w:rPr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t> </w:t>
      </w:r>
      <w:r w:rsidR="00677A62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2432EE63" w14:textId="77777777" w:rsidR="009E6DD6" w:rsidRPr="005D319E" w:rsidRDefault="009E6DD6" w:rsidP="009E6DD6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5D319E">
        <w:rPr>
          <w:rFonts w:asciiTheme="minorHAnsi" w:hAnsiTheme="minorHAnsi" w:cstheme="minorHAnsi"/>
          <w:sz w:val="22"/>
        </w:rPr>
        <w:t xml:space="preserve">Al objeto de garantizar la imparcialidad en el procedimiento de </w:t>
      </w:r>
      <w:r w:rsidRPr="005E5F3D">
        <w:rPr>
          <w:rFonts w:asciiTheme="minorHAnsi" w:hAnsiTheme="minorHAnsi" w:cstheme="minorHAnsi"/>
          <w:sz w:val="22"/>
        </w:rPr>
        <w:t>subvención</w:t>
      </w:r>
      <w:r>
        <w:rPr>
          <w:rFonts w:asciiTheme="minorHAnsi" w:hAnsiTheme="minorHAnsi" w:cstheme="minorHAnsi"/>
          <w:sz w:val="22"/>
        </w:rPr>
        <w:t xml:space="preserve"> </w:t>
      </w:r>
      <w:r w:rsidRPr="005D319E">
        <w:rPr>
          <w:rFonts w:asciiTheme="minorHAnsi" w:hAnsiTheme="minorHAnsi" w:cstheme="minorHAnsi"/>
          <w:sz w:val="22"/>
        </w:rPr>
        <w:t xml:space="preserve">arriba referenciado, </w:t>
      </w:r>
      <w:r>
        <w:rPr>
          <w:rFonts w:asciiTheme="minorHAnsi" w:hAnsiTheme="minorHAnsi" w:cstheme="minorHAnsi"/>
          <w:sz w:val="22"/>
        </w:rPr>
        <w:t>la persona</w:t>
      </w:r>
      <w:r w:rsidRPr="005D319E">
        <w:rPr>
          <w:rFonts w:asciiTheme="minorHAnsi" w:hAnsiTheme="minorHAnsi" w:cstheme="minorHAnsi"/>
          <w:sz w:val="22"/>
        </w:rPr>
        <w:t xml:space="preserve"> abajo firmante, como participante en el proceso de preparación y tramitación del expediente, declara/declaran: </w:t>
      </w:r>
      <w:r>
        <w:rPr>
          <w:rFonts w:asciiTheme="minorHAnsi" w:hAnsiTheme="minorHAnsi" w:cstheme="minorHAnsi"/>
          <w:sz w:val="22"/>
        </w:rPr>
        <w:t xml:space="preserve"> </w:t>
      </w:r>
    </w:p>
    <w:p w14:paraId="50F019E4" w14:textId="77777777" w:rsidR="009E6DD6" w:rsidRPr="005D319E" w:rsidRDefault="009E6DD6" w:rsidP="009E6DD6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8727D7">
        <w:rPr>
          <w:rFonts w:asciiTheme="minorHAnsi" w:hAnsiTheme="minorHAnsi" w:cstheme="minorHAnsi"/>
          <w:b/>
          <w:sz w:val="22"/>
        </w:rPr>
        <w:t>Primero</w:t>
      </w:r>
      <w:r>
        <w:rPr>
          <w:rFonts w:asciiTheme="minorHAnsi" w:hAnsiTheme="minorHAnsi" w:cstheme="minorHAnsi"/>
          <w:sz w:val="22"/>
        </w:rPr>
        <w:t>: Estar informada</w:t>
      </w:r>
      <w:r w:rsidRPr="005D319E">
        <w:rPr>
          <w:rFonts w:asciiTheme="minorHAnsi" w:hAnsiTheme="minorHAnsi" w:cstheme="minorHAnsi"/>
          <w:sz w:val="22"/>
        </w:rPr>
        <w:t xml:space="preserve"> de lo siguiente:</w:t>
      </w:r>
    </w:p>
    <w:p w14:paraId="261E1613" w14:textId="79E61AED" w:rsidR="009E6DD6" w:rsidRPr="008727D7" w:rsidRDefault="009E6DD6" w:rsidP="009E6DD6">
      <w:pPr>
        <w:pStyle w:val="Prrafodelista"/>
        <w:numPr>
          <w:ilvl w:val="0"/>
          <w:numId w:val="25"/>
        </w:numPr>
        <w:spacing w:before="120" w:after="120" w:line="24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bookmarkStart w:id="2" w:name="_bookmark0"/>
      <w:bookmarkEnd w:id="2"/>
      <w:r w:rsidRPr="008727D7">
        <w:rPr>
          <w:rFonts w:asciiTheme="minorHAnsi" w:hAnsiTheme="minorHAnsi" w:cstheme="minorHAnsi"/>
        </w:rPr>
        <w:t>Que el artículo 61.3 «Conflicto de intereses», del Reglamento (UE, Euratom) 20</w:t>
      </w:r>
      <w:r w:rsidR="008D234A">
        <w:rPr>
          <w:rFonts w:asciiTheme="minorHAnsi" w:hAnsiTheme="minorHAnsi" w:cstheme="minorHAnsi"/>
        </w:rPr>
        <w:t>24</w:t>
      </w:r>
      <w:r w:rsidRPr="008727D7">
        <w:rPr>
          <w:rFonts w:asciiTheme="minorHAnsi" w:hAnsiTheme="minorHAnsi" w:cstheme="minorHAnsi"/>
        </w:rPr>
        <w:t>/</w:t>
      </w:r>
      <w:r w:rsidR="008D234A">
        <w:rPr>
          <w:rFonts w:asciiTheme="minorHAnsi" w:hAnsiTheme="minorHAnsi" w:cstheme="minorHAnsi"/>
        </w:rPr>
        <w:t>2509</w:t>
      </w:r>
      <w:r w:rsidRPr="008727D7">
        <w:rPr>
          <w:rFonts w:asciiTheme="minorHAnsi" w:hAnsiTheme="minorHAnsi" w:cstheme="minorHAnsi"/>
        </w:rPr>
        <w:t xml:space="preserve"> del Parlamento Europeo y del Consejo, de </w:t>
      </w:r>
      <w:r w:rsidR="008D234A">
        <w:rPr>
          <w:rFonts w:asciiTheme="minorHAnsi" w:hAnsiTheme="minorHAnsi" w:cstheme="minorHAnsi"/>
        </w:rPr>
        <w:t>23 de septiembre</w:t>
      </w:r>
      <w:r w:rsidRPr="008727D7">
        <w:rPr>
          <w:rFonts w:asciiTheme="minorHAnsi" w:hAnsiTheme="minorHAnsi" w:cstheme="minorHAnsi"/>
        </w:rPr>
        <w:t xml:space="preserve"> (Reglamento financiero de la UE) establece que «existirá conflicto de intereses cuando el ejercicio imparcial y objetivo de las funciones se vea comprometido por razones familiares, afectivas, de afinidad política o nacional, de interés económico o por cualquier motivo directo o indirecto de interés </w:t>
      </w:r>
      <w:r>
        <w:rPr>
          <w:rFonts w:asciiTheme="minorHAnsi" w:hAnsiTheme="minorHAnsi" w:cstheme="minorHAnsi"/>
        </w:rPr>
        <w:t>personal</w:t>
      </w:r>
      <w:r w:rsidRPr="008727D7">
        <w:rPr>
          <w:rFonts w:asciiTheme="minorHAnsi" w:hAnsiTheme="minorHAnsi" w:cstheme="minorHAnsi"/>
        </w:rPr>
        <w:t>»</w:t>
      </w:r>
      <w:r>
        <w:rPr>
          <w:rFonts w:asciiTheme="minorHAnsi" w:hAnsiTheme="minorHAnsi" w:cstheme="minorHAnsi"/>
        </w:rPr>
        <w:t>.</w:t>
      </w:r>
    </w:p>
    <w:p w14:paraId="6B418D00" w14:textId="18129526" w:rsidR="009E6DD6" w:rsidRPr="008727D7" w:rsidRDefault="009E6DD6" w:rsidP="009E6DD6">
      <w:pPr>
        <w:pStyle w:val="Prrafodelista"/>
        <w:numPr>
          <w:ilvl w:val="0"/>
          <w:numId w:val="25"/>
        </w:numPr>
        <w:spacing w:before="120" w:after="120" w:line="240" w:lineRule="auto"/>
        <w:ind w:left="714" w:hanging="357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8727D7">
        <w:rPr>
          <w:rFonts w:asciiTheme="minorHAnsi" w:hAnsiTheme="minorHAnsi" w:cstheme="minorHAnsi"/>
        </w:rPr>
        <w:t>Que</w:t>
      </w:r>
      <w:r w:rsidRPr="008727D7">
        <w:rPr>
          <w:rFonts w:asciiTheme="minorHAnsi" w:eastAsia="SimSun" w:hAnsiTheme="minorHAnsi" w:cstheme="minorHAnsi"/>
          <w:lang w:eastAsia="zh-CN"/>
        </w:rPr>
        <w:t xml:space="preserve"> el artículo 64 «Lucha contra la corrupción y prevención de los conflictos de intereses» de la Ley 9/2017, de 8 de noviembre, de Contratos del Sector Público, tiene el fin de evitar cualquier distorsión de la competencia y garantizar la transparencia en el procedimiento y asegurar la igualdad de trato a todos los candidatos y licitadores.</w:t>
      </w:r>
    </w:p>
    <w:p w14:paraId="4CCB1862" w14:textId="77777777" w:rsidR="009E6DD6" w:rsidRPr="008727D7" w:rsidRDefault="009E6DD6" w:rsidP="009E6DD6">
      <w:pPr>
        <w:pStyle w:val="Prrafodelista"/>
        <w:numPr>
          <w:ilvl w:val="0"/>
          <w:numId w:val="25"/>
        </w:numPr>
        <w:spacing w:before="120" w:after="120" w:line="240" w:lineRule="auto"/>
        <w:ind w:left="714" w:hanging="357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8727D7">
        <w:rPr>
          <w:rFonts w:asciiTheme="minorHAnsi" w:hAnsiTheme="minorHAnsi" w:cstheme="minorHAnsi"/>
        </w:rPr>
        <w:lastRenderedPageBreak/>
        <w:t>Que</w:t>
      </w:r>
      <w:r w:rsidRPr="008727D7">
        <w:rPr>
          <w:rFonts w:asciiTheme="minorHAnsi" w:eastAsia="SimSun" w:hAnsiTheme="minorHAnsi" w:cstheme="minorHAnsi"/>
          <w:lang w:eastAsia="zh-CN"/>
        </w:rPr>
        <w:t xml:space="preserve"> el artículo 23 «Abstención», de la Ley 40/2015, de 1 octubre, de Régimen Jurídico del Sector Público, </w:t>
      </w:r>
      <w:r>
        <w:rPr>
          <w:rFonts w:asciiTheme="minorHAnsi" w:eastAsia="SimSun" w:hAnsiTheme="minorHAnsi" w:cstheme="minorHAnsi"/>
          <w:lang w:eastAsia="zh-CN"/>
        </w:rPr>
        <w:t xml:space="preserve">establece </w:t>
      </w:r>
      <w:r w:rsidRPr="008727D7">
        <w:rPr>
          <w:rFonts w:asciiTheme="minorHAnsi" w:eastAsia="SimSun" w:hAnsiTheme="minorHAnsi" w:cstheme="minorHAnsi"/>
          <w:lang w:eastAsia="zh-CN"/>
        </w:rPr>
        <w:t xml:space="preserve">que </w:t>
      </w:r>
      <w:r>
        <w:rPr>
          <w:rFonts w:asciiTheme="minorHAnsi" w:eastAsia="SimSun" w:hAnsiTheme="minorHAnsi" w:cstheme="minorHAnsi"/>
          <w:lang w:eastAsia="zh-CN"/>
        </w:rPr>
        <w:t xml:space="preserve">deberán </w:t>
      </w:r>
      <w:r w:rsidRPr="008727D7">
        <w:rPr>
          <w:rFonts w:asciiTheme="minorHAnsi" w:eastAsia="SimSun" w:hAnsiTheme="minorHAnsi" w:cstheme="minorHAnsi"/>
          <w:lang w:eastAsia="zh-CN"/>
        </w:rPr>
        <w:t>abstenerse de intervenir en el procedimiento «las autoridades y el personal al servicio de las Administraciones en quienes se den algunas de las circunstancias señaladas en el apartado siguiente»,</w:t>
      </w:r>
      <w:r>
        <w:rPr>
          <w:rFonts w:asciiTheme="minorHAnsi" w:eastAsia="SimSun" w:hAnsiTheme="minorHAnsi" w:cstheme="minorHAnsi"/>
          <w:lang w:eastAsia="zh-CN"/>
        </w:rPr>
        <w:t xml:space="preserve"> </w:t>
      </w:r>
      <w:r w:rsidRPr="008727D7">
        <w:rPr>
          <w:rFonts w:asciiTheme="minorHAnsi" w:eastAsia="SimSun" w:hAnsiTheme="minorHAnsi" w:cstheme="minorHAnsi"/>
          <w:lang w:eastAsia="zh-CN"/>
        </w:rPr>
        <w:t>siendo éstas:</w:t>
      </w:r>
    </w:p>
    <w:p w14:paraId="26734A49" w14:textId="77777777" w:rsidR="009E6DD6" w:rsidRPr="001B219D" w:rsidRDefault="009E6DD6" w:rsidP="009E6DD6">
      <w:pPr>
        <w:pStyle w:val="Prrafodelista"/>
        <w:numPr>
          <w:ilvl w:val="1"/>
          <w:numId w:val="25"/>
        </w:numPr>
        <w:spacing w:before="120" w:after="120" w:line="240" w:lineRule="auto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1B219D">
        <w:rPr>
          <w:rFonts w:asciiTheme="minorHAnsi" w:hAnsiTheme="minorHAnsi" w:cstheme="minorHAnsi"/>
        </w:rPr>
        <w:t>Tener</w:t>
      </w:r>
      <w:r w:rsidRPr="001B219D">
        <w:rPr>
          <w:rFonts w:asciiTheme="minorHAnsi" w:eastAsia="SimSun" w:hAnsiTheme="minorHAnsi" w:cstheme="minorHAnsi"/>
          <w:lang w:eastAsia="zh-CN"/>
        </w:rPr>
        <w:t xml:space="preserve"> interés personal en el asunto de que se trate o en otro en cuya resolución pudiera influir la de aquél; ser administrador de sociedad o entidad interesada, o tener cuestión litigiosa pendiente con algún interesado.</w:t>
      </w:r>
    </w:p>
    <w:p w14:paraId="2FF58E77" w14:textId="77777777" w:rsidR="009E6DD6" w:rsidRPr="001B219D" w:rsidRDefault="009E6DD6" w:rsidP="009E6DD6">
      <w:pPr>
        <w:pStyle w:val="Prrafodelista"/>
        <w:numPr>
          <w:ilvl w:val="1"/>
          <w:numId w:val="25"/>
        </w:numPr>
        <w:spacing w:before="120" w:after="120" w:line="240" w:lineRule="auto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1B219D">
        <w:rPr>
          <w:rFonts w:asciiTheme="minorHAnsi" w:eastAsia="SimSun" w:hAnsiTheme="minorHAnsi" w:cstheme="minorHAnsi"/>
          <w:lang w:eastAsia="zh-CN"/>
        </w:rPr>
        <w:t>Tener un vínculo matrimonial o situación de hecho asimilable y el parentesco de consanguinidad dentro del cuarto grado o de afinidad dentro del segundo, con cualquiera de los interesados, con los administradores de entidades o sociedades interesadas y también con los asesores, representantes legales o mandatarios que intervengan en el procedimiento, así como compartir despacho profesional o estar asociado con éstos para el asesoramiento, la representación o el mandato.</w:t>
      </w:r>
    </w:p>
    <w:p w14:paraId="7A672AB1" w14:textId="77777777" w:rsidR="009E6DD6" w:rsidRPr="001B219D" w:rsidRDefault="009E6DD6" w:rsidP="009E6DD6">
      <w:pPr>
        <w:pStyle w:val="Prrafodelista"/>
        <w:numPr>
          <w:ilvl w:val="1"/>
          <w:numId w:val="25"/>
        </w:numPr>
        <w:spacing w:before="120" w:after="120" w:line="240" w:lineRule="auto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1B219D">
        <w:rPr>
          <w:rFonts w:asciiTheme="minorHAnsi" w:eastAsia="SimSun" w:hAnsiTheme="minorHAnsi" w:cstheme="minorHAnsi"/>
          <w:lang w:eastAsia="zh-CN"/>
        </w:rPr>
        <w:t xml:space="preserve">Tener </w:t>
      </w:r>
      <w:r w:rsidRPr="001B219D">
        <w:rPr>
          <w:rFonts w:asciiTheme="minorHAnsi" w:hAnsiTheme="minorHAnsi" w:cstheme="minorHAnsi"/>
        </w:rPr>
        <w:t>amistad</w:t>
      </w:r>
      <w:r w:rsidRPr="001B219D">
        <w:rPr>
          <w:rFonts w:asciiTheme="minorHAnsi" w:eastAsia="SimSun" w:hAnsiTheme="minorHAnsi" w:cstheme="minorHAnsi"/>
          <w:lang w:eastAsia="zh-CN"/>
        </w:rPr>
        <w:t xml:space="preserve"> íntima o enemistad manifiesta con alguna de las personas</w:t>
      </w:r>
      <w:r>
        <w:rPr>
          <w:rFonts w:asciiTheme="minorHAnsi" w:eastAsia="SimSun" w:hAnsiTheme="minorHAnsi" w:cstheme="minorHAnsi"/>
          <w:lang w:eastAsia="zh-CN"/>
        </w:rPr>
        <w:t xml:space="preserve"> </w:t>
      </w:r>
      <w:r w:rsidRPr="001B219D">
        <w:rPr>
          <w:rFonts w:asciiTheme="minorHAnsi" w:hAnsiTheme="minorHAnsi" w:cstheme="minorHAnsi"/>
        </w:rPr>
        <w:t>mencionadas</w:t>
      </w:r>
      <w:r w:rsidRPr="001B219D">
        <w:rPr>
          <w:rFonts w:asciiTheme="minorHAnsi" w:eastAsia="SimSun" w:hAnsiTheme="minorHAnsi" w:cstheme="minorHAnsi"/>
          <w:lang w:eastAsia="zh-CN"/>
        </w:rPr>
        <w:t xml:space="preserve"> en el apartado anterior.</w:t>
      </w:r>
    </w:p>
    <w:p w14:paraId="62DDC2BB" w14:textId="77777777" w:rsidR="009E6DD6" w:rsidRPr="001B219D" w:rsidRDefault="009E6DD6" w:rsidP="009E6DD6">
      <w:pPr>
        <w:pStyle w:val="Prrafodelista"/>
        <w:numPr>
          <w:ilvl w:val="1"/>
          <w:numId w:val="25"/>
        </w:numPr>
        <w:spacing w:before="120" w:after="120" w:line="240" w:lineRule="auto"/>
        <w:contextualSpacing w:val="0"/>
        <w:jc w:val="both"/>
        <w:rPr>
          <w:rFonts w:asciiTheme="minorHAnsi" w:hAnsiTheme="minorHAnsi" w:cstheme="minorHAnsi"/>
        </w:rPr>
      </w:pPr>
      <w:r w:rsidRPr="001B219D">
        <w:rPr>
          <w:rFonts w:asciiTheme="minorHAnsi" w:eastAsia="SimSun" w:hAnsiTheme="minorHAnsi" w:cstheme="minorHAnsi"/>
          <w:lang w:eastAsia="zh-CN"/>
        </w:rPr>
        <w:t>Haber</w:t>
      </w:r>
      <w:r w:rsidRPr="001B219D">
        <w:rPr>
          <w:rFonts w:asciiTheme="minorHAnsi" w:hAnsiTheme="minorHAnsi" w:cstheme="minorHAnsi"/>
        </w:rPr>
        <w:t xml:space="preserve"> intervenido como perito o como testigo en el procedimiento de que se</w:t>
      </w:r>
      <w:r>
        <w:rPr>
          <w:rFonts w:asciiTheme="minorHAnsi" w:hAnsiTheme="minorHAnsi" w:cstheme="minorHAnsi"/>
        </w:rPr>
        <w:t xml:space="preserve"> </w:t>
      </w:r>
      <w:r w:rsidRPr="001B219D">
        <w:rPr>
          <w:rFonts w:asciiTheme="minorHAnsi" w:hAnsiTheme="minorHAnsi" w:cstheme="minorHAnsi"/>
        </w:rPr>
        <w:t>trate.</w:t>
      </w:r>
    </w:p>
    <w:p w14:paraId="708478A4" w14:textId="77777777" w:rsidR="009E6DD6" w:rsidRPr="001B219D" w:rsidRDefault="009E6DD6" w:rsidP="009E6DD6">
      <w:pPr>
        <w:pStyle w:val="Prrafodelista"/>
        <w:numPr>
          <w:ilvl w:val="1"/>
          <w:numId w:val="25"/>
        </w:numPr>
        <w:spacing w:before="120" w:after="120" w:line="240" w:lineRule="auto"/>
        <w:contextualSpacing w:val="0"/>
        <w:jc w:val="both"/>
        <w:rPr>
          <w:rFonts w:asciiTheme="minorHAnsi" w:hAnsiTheme="minorHAnsi" w:cstheme="minorHAnsi"/>
        </w:rPr>
      </w:pPr>
      <w:r w:rsidRPr="001B219D">
        <w:rPr>
          <w:rFonts w:asciiTheme="minorHAnsi" w:hAnsiTheme="minorHAnsi" w:cstheme="minorHAnsi"/>
        </w:rPr>
        <w:t>Tener   relación   de   servicio   con   persona   natural   o   jurídica   interesada directamente en el asunto, o haberle prestado en los dos últimos años servicios</w:t>
      </w:r>
      <w:r>
        <w:rPr>
          <w:rFonts w:asciiTheme="minorHAnsi" w:hAnsiTheme="minorHAnsi" w:cstheme="minorHAnsi"/>
        </w:rPr>
        <w:t xml:space="preserve"> </w:t>
      </w:r>
      <w:r w:rsidRPr="001B219D">
        <w:rPr>
          <w:rFonts w:asciiTheme="minorHAnsi" w:hAnsiTheme="minorHAnsi" w:cstheme="minorHAnsi"/>
        </w:rPr>
        <w:t>profesionales de cualquier tipo y en cualquier circunstancia o lugar».</w:t>
      </w:r>
    </w:p>
    <w:p w14:paraId="25151D52" w14:textId="77777777" w:rsidR="009E6DD6" w:rsidRPr="001B219D" w:rsidRDefault="009E6DD6" w:rsidP="009E6DD6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Segundo</w:t>
      </w:r>
      <w:r w:rsidRPr="001B219D">
        <w:rPr>
          <w:rFonts w:asciiTheme="minorHAnsi" w:hAnsiTheme="minorHAnsi" w:cstheme="minorHAnsi"/>
          <w:sz w:val="22"/>
        </w:rPr>
        <w:t>. Que no se encuentra incurs</w:t>
      </w:r>
      <w:r>
        <w:rPr>
          <w:rFonts w:asciiTheme="minorHAnsi" w:hAnsiTheme="minorHAnsi" w:cstheme="minorHAnsi"/>
          <w:sz w:val="22"/>
        </w:rPr>
        <w:t>a</w:t>
      </w:r>
      <w:r w:rsidRPr="001B219D">
        <w:rPr>
          <w:rFonts w:asciiTheme="minorHAnsi" w:hAnsiTheme="minorHAnsi" w:cstheme="minorHAnsi"/>
          <w:sz w:val="22"/>
        </w:rPr>
        <w:t xml:space="preserve"> en ninguna situación que pueda calificarse de conflicto de intereses de las indicadas en el artículo 61.3 del Reglamento Financiero de la UE y que no concurre en su persona ninguna causa de abstención del artículo 23.2 de la Ley 40/2015, de 1 de octubre, de Régimen Jurídico del Sector Público que pueda afectar al procedimiento de licitación.</w:t>
      </w:r>
    </w:p>
    <w:p w14:paraId="3612A270" w14:textId="5F76D277" w:rsidR="009E6DD6" w:rsidRPr="001B219D" w:rsidRDefault="009E6DD6" w:rsidP="009E6DD6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Tercero</w:t>
      </w:r>
      <w:r w:rsidRPr="001B219D">
        <w:rPr>
          <w:rFonts w:asciiTheme="minorHAnsi" w:hAnsiTheme="minorHAnsi" w:cstheme="minorHAnsi"/>
          <w:sz w:val="22"/>
        </w:rPr>
        <w:t xml:space="preserve">. Que se compromete a poner en conocimiento del órgano de </w:t>
      </w:r>
      <w:r w:rsidRPr="005E5F3D">
        <w:rPr>
          <w:rFonts w:asciiTheme="minorHAnsi" w:hAnsiTheme="minorHAnsi" w:cstheme="minorHAnsi"/>
          <w:sz w:val="22"/>
        </w:rPr>
        <w:t xml:space="preserve">concesión de </w:t>
      </w:r>
      <w:r w:rsidR="00B108E9">
        <w:rPr>
          <w:rFonts w:asciiTheme="minorHAnsi" w:hAnsiTheme="minorHAnsi" w:cstheme="minorHAnsi"/>
          <w:sz w:val="22"/>
        </w:rPr>
        <w:t>la ayuda</w:t>
      </w:r>
      <w:r w:rsidRPr="001B219D">
        <w:rPr>
          <w:rFonts w:asciiTheme="minorHAnsi" w:hAnsiTheme="minorHAnsi" w:cstheme="minorHAnsi"/>
          <w:sz w:val="22"/>
        </w:rPr>
        <w:t>, sin dilación, cualquier situación de conflicto de intereses o causa de abstención que dé o pudiera dar lugar a dicho escenario, con posterioridad a la firma de la presente declaración.</w:t>
      </w:r>
    </w:p>
    <w:p w14:paraId="03EE7FC1" w14:textId="77777777" w:rsidR="009E6DD6" w:rsidRPr="001B219D" w:rsidRDefault="009E6DD6" w:rsidP="009E6DD6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Cuarto</w:t>
      </w:r>
      <w:r w:rsidRPr="001B219D">
        <w:rPr>
          <w:rFonts w:asciiTheme="minorHAnsi" w:hAnsiTheme="minorHAnsi" w:cstheme="minorHAnsi"/>
          <w:sz w:val="22"/>
        </w:rPr>
        <w:t xml:space="preserve">. </w:t>
      </w:r>
      <w:r>
        <w:rPr>
          <w:rFonts w:asciiTheme="minorHAnsi" w:hAnsiTheme="minorHAnsi" w:cstheme="minorHAnsi"/>
          <w:sz w:val="22"/>
        </w:rPr>
        <w:t>Que conoce</w:t>
      </w:r>
      <w:r w:rsidRPr="001B219D">
        <w:rPr>
          <w:rFonts w:asciiTheme="minorHAnsi" w:hAnsiTheme="minorHAnsi" w:cstheme="minorHAnsi"/>
          <w:sz w:val="22"/>
        </w:rPr>
        <w:t xml:space="preserve"> que, una declaración de ausencia de conflicto de intereses que se demuestre que sea falsa, acarreará las consecuencias disciplinarias / administrativas / judiciales que establezca la normativa de aplicación.</w:t>
      </w:r>
    </w:p>
    <w:p w14:paraId="6FA7B327" w14:textId="77777777" w:rsidR="009E6DD6" w:rsidRDefault="009E6DD6" w:rsidP="009E6DD6">
      <w:pPr>
        <w:jc w:val="center"/>
        <w:rPr>
          <w:rFonts w:asciiTheme="minorHAnsi" w:hAnsiTheme="minorHAnsi" w:cstheme="minorHAnsi"/>
        </w:rPr>
      </w:pPr>
      <w:r w:rsidRPr="001B219D">
        <w:rPr>
          <w:rFonts w:asciiTheme="minorHAnsi" w:hAnsiTheme="minorHAnsi" w:cstheme="minorHAnsi"/>
          <w:sz w:val="22"/>
        </w:rPr>
        <w:t>(Fecha y firma, nombre completo y DNI)</w:t>
      </w:r>
    </w:p>
    <w:p w14:paraId="40359AF5" w14:textId="61DCD3DF" w:rsidR="009E6DD6" w:rsidRDefault="00677A62" w:rsidP="00062906">
      <w:pPr>
        <w:spacing w:before="60" w:after="60"/>
        <w:jc w:val="center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  <w:r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C223A2">
        <w:rPr>
          <w:rFonts w:ascii="Times New Roman" w:hAnsi="Times New Roman" w:cs="Times New Roman"/>
          <w:sz w:val="20"/>
          <w:szCs w:val="20"/>
        </w:rPr>
      </w:r>
      <w:r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638676C7" w14:textId="77777777" w:rsidR="009E6DD6" w:rsidRDefault="009E6DD6" w:rsidP="009E6DD6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38879EF6" w14:textId="77777777" w:rsidR="009E6DD6" w:rsidRDefault="009E6DD6" w:rsidP="009E6DD6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45EA2812" w14:textId="77777777" w:rsidR="009E6DD6" w:rsidRDefault="009E6DD6" w:rsidP="009E6DD6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401CA413" w14:textId="35A84086" w:rsidR="00023ADD" w:rsidRPr="009E6DD6" w:rsidRDefault="00023ADD" w:rsidP="009E6DD6"/>
    <w:sectPr w:rsidR="00023ADD" w:rsidRPr="009E6DD6" w:rsidSect="006E3E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8" w:bottom="1418" w:left="1418" w:header="56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E427F" w14:textId="77777777" w:rsidR="00E1682E" w:rsidRDefault="00E1682E" w:rsidP="00EE6A90">
      <w:pPr>
        <w:spacing w:after="0" w:line="240" w:lineRule="auto"/>
      </w:pPr>
      <w:r>
        <w:separator/>
      </w:r>
    </w:p>
  </w:endnote>
  <w:endnote w:type="continuationSeparator" w:id="0">
    <w:p w14:paraId="5F651E25" w14:textId="77777777" w:rsidR="00E1682E" w:rsidRDefault="00E1682E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9E7CD" w14:textId="77777777" w:rsidR="00BB0DD0" w:rsidRDefault="00BB0DD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F26C0" w14:textId="77777777" w:rsidR="00E1682E" w:rsidRDefault="00E1682E" w:rsidP="00EE6A90">
      <w:pPr>
        <w:spacing w:after="0" w:line="240" w:lineRule="auto"/>
      </w:pPr>
      <w:r>
        <w:separator/>
      </w:r>
    </w:p>
  </w:footnote>
  <w:footnote w:type="continuationSeparator" w:id="0">
    <w:p w14:paraId="718DED68" w14:textId="77777777" w:rsidR="00E1682E" w:rsidRDefault="00E1682E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1072E" w14:textId="77777777" w:rsidR="00BB0DD0" w:rsidRDefault="00BB0DD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35B77681" w:rsidR="002F0770" w:rsidRDefault="006E3EF8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5A4A00B6">
          <wp:simplePos x="0" y="0"/>
          <wp:positionH relativeFrom="margin">
            <wp:align>left</wp:align>
          </wp:positionH>
          <wp:positionV relativeFrom="page">
            <wp:posOffset>235116</wp:posOffset>
          </wp:positionV>
          <wp:extent cx="1065107" cy="638175"/>
          <wp:effectExtent l="0" t="0" r="190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52C988F2">
          <wp:simplePos x="0" y="0"/>
          <wp:positionH relativeFrom="column">
            <wp:posOffset>1747244</wp:posOffset>
          </wp:positionH>
          <wp:positionV relativeFrom="page">
            <wp:posOffset>246711</wp:posOffset>
          </wp:positionV>
          <wp:extent cx="1762125" cy="561975"/>
          <wp:effectExtent l="0" t="0" r="0" b="952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281D3FB8">
          <wp:simplePos x="0" y="0"/>
          <wp:positionH relativeFrom="margin">
            <wp:align>right</wp:align>
          </wp:positionH>
          <wp:positionV relativeFrom="page">
            <wp:posOffset>239643</wp:posOffset>
          </wp:positionV>
          <wp:extent cx="1943100" cy="542925"/>
          <wp:effectExtent l="0" t="0" r="0" b="9525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592CFAB8" w:rsidR="002F0770" w:rsidRDefault="00BB0DD0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2A46ED3D">
          <wp:simplePos x="0" y="0"/>
          <wp:positionH relativeFrom="margin">
            <wp:posOffset>-397510</wp:posOffset>
          </wp:positionH>
          <wp:positionV relativeFrom="page">
            <wp:posOffset>225552</wp:posOffset>
          </wp:positionV>
          <wp:extent cx="1065107" cy="638175"/>
          <wp:effectExtent l="0" t="0" r="1905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51DC13EB">
          <wp:simplePos x="0" y="0"/>
          <wp:positionH relativeFrom="column">
            <wp:posOffset>1226185</wp:posOffset>
          </wp:positionH>
          <wp:positionV relativeFrom="page">
            <wp:posOffset>314960</wp:posOffset>
          </wp:positionV>
          <wp:extent cx="1762125" cy="561975"/>
          <wp:effectExtent l="0" t="0" r="0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6F14E793">
          <wp:simplePos x="0" y="0"/>
          <wp:positionH relativeFrom="margin">
            <wp:align>right</wp:align>
          </wp:positionH>
          <wp:positionV relativeFrom="page">
            <wp:posOffset>327660</wp:posOffset>
          </wp:positionV>
          <wp:extent cx="1943100" cy="542925"/>
          <wp:effectExtent l="0" t="0" r="0" b="9525"/>
          <wp:wrapNone/>
          <wp:docPr id="9" name="Imagen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2906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23179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77A62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5DE8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3EF8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234A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08E9"/>
    <w:rsid w:val="00B13CA4"/>
    <w:rsid w:val="00B15AB3"/>
    <w:rsid w:val="00B163FD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0DD0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5FD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0629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681FC45-24B0-42B1-8C7E-DE3396EFC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9485</TotalTime>
  <Pages>2</Pages>
  <Words>703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LUIS JAVIER CALVO TERUEL</cp:lastModifiedBy>
  <cp:revision>276</cp:revision>
  <cp:lastPrinted>2024-05-07T05:39:00Z</cp:lastPrinted>
  <dcterms:created xsi:type="dcterms:W3CDTF">2024-02-09T12:57:00Z</dcterms:created>
  <dcterms:modified xsi:type="dcterms:W3CDTF">2026-01-27T12:42:00Z</dcterms:modified>
</cp:coreProperties>
</file>